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255F85"/>
        </w:tblBorders>
        <w:tblLook w:val="00A0" w:firstRow="1" w:lastRow="0" w:firstColumn="1" w:lastColumn="0" w:noHBand="0" w:noVBand="0"/>
      </w:tblPr>
      <w:tblGrid>
        <w:gridCol w:w="5009"/>
        <w:gridCol w:w="4206"/>
      </w:tblGrid>
      <w:tr w:rsidR="00D95380" w:rsidTr="006A68AD">
        <w:tc>
          <w:tcPr>
            <w:tcW w:w="5009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D95380" w:rsidRDefault="00D95380" w:rsidP="006A68AD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D95380" w:rsidRDefault="00D95380" w:rsidP="006A68AD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г. Москва, ул. Поклонная, д. 4</w:t>
            </w:r>
          </w:p>
          <w:p w:rsidR="00D95380" w:rsidRDefault="00D95380" w:rsidP="006A68AD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тел.: (499) 249-7334</w:t>
            </w:r>
          </w:p>
          <w:p w:rsidR="00D95380" w:rsidRDefault="00D95380" w:rsidP="006A68AD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www.</w:t>
            </w:r>
            <w:r>
              <w:rPr>
                <w:rFonts w:ascii="Tahoma" w:hAnsi="Tahoma" w:cs="Tahoma"/>
                <w:color w:val="255F85"/>
                <w:sz w:val="18"/>
                <w:szCs w:val="18"/>
                <w:lang w:val="en-US"/>
              </w:rPr>
              <w:t>wasser</w:t>
            </w:r>
            <w:r>
              <w:rPr>
                <w:rFonts w:ascii="Tahoma" w:hAnsi="Tahoma" w:cs="Tahoma"/>
                <w:color w:val="255F85"/>
                <w:sz w:val="18"/>
                <w:szCs w:val="18"/>
              </w:rPr>
              <w:t>.ru</w:t>
            </w:r>
          </w:p>
        </w:tc>
      </w:tr>
    </w:tbl>
    <w:p w:rsidR="00D95380" w:rsidRDefault="00D95380" w:rsidP="00D95380">
      <w:pPr>
        <w:pStyle w:val="a3"/>
        <w:rPr>
          <w:color w:val="000000"/>
          <w:sz w:val="24"/>
          <w:lang w:val="en-US"/>
        </w:rPr>
      </w:pPr>
    </w:p>
    <w:p w:rsidR="00D95380" w:rsidRDefault="00D95380" w:rsidP="00D95380">
      <w:pPr>
        <w:pStyle w:val="a3"/>
        <w:rPr>
          <w:color w:val="000000"/>
          <w:sz w:val="24"/>
          <w:lang w:val="en-US"/>
        </w:rPr>
      </w:pPr>
    </w:p>
    <w:p w:rsidR="00D95380" w:rsidRDefault="00D95380" w:rsidP="00D95380">
      <w:pPr>
        <w:pStyle w:val="a3"/>
        <w:rPr>
          <w:color w:val="000000"/>
          <w:sz w:val="24"/>
        </w:rPr>
      </w:pPr>
    </w:p>
    <w:p w:rsidR="00D95380" w:rsidRPr="001E0CFF" w:rsidRDefault="00D95380" w:rsidP="00D95380">
      <w:pPr>
        <w:pStyle w:val="a3"/>
        <w:rPr>
          <w:color w:val="000000"/>
          <w:sz w:val="24"/>
        </w:rPr>
      </w:pPr>
    </w:p>
    <w:p w:rsidR="00D95380" w:rsidRDefault="00D95380" w:rsidP="00D95380">
      <w:pPr>
        <w:pStyle w:val="a3"/>
        <w:rPr>
          <w:b/>
          <w:bCs/>
          <w:color w:val="333399"/>
          <w:spacing w:val="40"/>
          <w:sz w:val="32"/>
          <w:szCs w:val="32"/>
          <w:u w:val="single"/>
        </w:rPr>
      </w:pPr>
      <w:r>
        <w:rPr>
          <w:b/>
          <w:bCs/>
          <w:color w:val="333399"/>
          <w:sz w:val="32"/>
          <w:szCs w:val="32"/>
          <w:u w:val="single"/>
        </w:rPr>
        <w:t>РЕЗУЛЬТАТЫ  ИСПЫТАНИЙ</w:t>
      </w:r>
      <w:r>
        <w:rPr>
          <w:b/>
          <w:bCs/>
          <w:color w:val="333399"/>
          <w:spacing w:val="40"/>
          <w:sz w:val="32"/>
          <w:szCs w:val="32"/>
          <w:u w:val="single"/>
        </w:rPr>
        <w:t xml:space="preserve"> ВОДЫ </w:t>
      </w:r>
    </w:p>
    <w:p w:rsidR="00D95380" w:rsidRDefault="00D95380" w:rsidP="00D95380">
      <w:pPr>
        <w:pStyle w:val="a3"/>
        <w:rPr>
          <w:b/>
          <w:bCs/>
          <w:color w:val="333399"/>
          <w:sz w:val="24"/>
        </w:rPr>
      </w:pPr>
      <w:r>
        <w:rPr>
          <w:b/>
          <w:bCs/>
          <w:color w:val="333399"/>
          <w:sz w:val="24"/>
        </w:rPr>
        <w:t>№ 077  от  19. 08. 2013 г.</w:t>
      </w:r>
    </w:p>
    <w:p w:rsidR="00D95380" w:rsidRDefault="00D95380" w:rsidP="00D95380">
      <w:pPr>
        <w:ind w:left="180"/>
        <w:jc w:val="center"/>
        <w:rPr>
          <w:color w:val="000000"/>
          <w:sz w:val="22"/>
          <w:szCs w:val="22"/>
        </w:rPr>
      </w:pPr>
    </w:p>
    <w:p w:rsidR="00D95380" w:rsidRDefault="00D95380" w:rsidP="00D95380">
      <w:pPr>
        <w:ind w:left="180"/>
        <w:jc w:val="center"/>
        <w:rPr>
          <w:color w:val="000000"/>
          <w:sz w:val="22"/>
          <w:szCs w:val="22"/>
        </w:rPr>
      </w:pPr>
    </w:p>
    <w:p w:rsidR="00D95380" w:rsidRPr="001E0CFF" w:rsidRDefault="00D95380" w:rsidP="00D95380">
      <w:pPr>
        <w:ind w:left="180"/>
        <w:jc w:val="center"/>
        <w:rPr>
          <w:color w:val="000000"/>
          <w:sz w:val="22"/>
          <w:szCs w:val="22"/>
        </w:rPr>
      </w:pPr>
    </w:p>
    <w:p w:rsidR="00D95380" w:rsidRPr="009837EC" w:rsidRDefault="00D95380" w:rsidP="00D95380">
      <w:pPr>
        <w:ind w:left="180"/>
        <w:rPr>
          <w:b/>
          <w:bCs/>
          <w:i/>
          <w:u w:val="single"/>
        </w:rPr>
      </w:pPr>
      <w:bookmarkStart w:id="0" w:name="_GoBack"/>
      <w:bookmarkEnd w:id="0"/>
      <w:r w:rsidRPr="006F3152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нахождения объекта </w:t>
      </w:r>
      <w:r w:rsidRPr="006F3152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воды</w:t>
      </w:r>
      <w:r>
        <w:t>:</w:t>
      </w:r>
      <w:r>
        <w:rPr>
          <w:i/>
        </w:rPr>
        <w:t xml:space="preserve"> </w:t>
      </w:r>
      <w:r w:rsidRPr="009667D6">
        <w:rPr>
          <w:b/>
          <w:i/>
        </w:rPr>
        <w:t>Шахово, Домодедовский</w:t>
      </w:r>
      <w:r w:rsidRPr="009837EC">
        <w:rPr>
          <w:b/>
          <w:i/>
        </w:rPr>
        <w:t xml:space="preserve"> р-н </w:t>
      </w:r>
    </w:p>
    <w:p w:rsidR="00D95380" w:rsidRDefault="00D95380" w:rsidP="00D95380">
      <w:pPr>
        <w:ind w:left="180"/>
        <w:rPr>
          <w:i/>
          <w:color w:val="000000"/>
          <w:u w:val="single"/>
        </w:rPr>
      </w:pPr>
      <w:r w:rsidRPr="001E0CFF">
        <w:rPr>
          <w:color w:val="000000"/>
          <w:sz w:val="28"/>
        </w:rPr>
        <w:t xml:space="preserve">Дата </w:t>
      </w:r>
      <w:r w:rsidRPr="006F3152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воды</w:t>
      </w:r>
      <w:r w:rsidRPr="00D135A3">
        <w:rPr>
          <w:color w:val="000000"/>
          <w:sz w:val="28"/>
        </w:rPr>
        <w:t>:</w:t>
      </w:r>
      <w:r w:rsidRPr="00D135A3">
        <w:rPr>
          <w:i/>
          <w:color w:val="000000"/>
          <w:sz w:val="28"/>
        </w:rPr>
        <w:t xml:space="preserve"> </w:t>
      </w:r>
      <w:r w:rsidRPr="00D135A3">
        <w:rPr>
          <w:sz w:val="28"/>
          <w:szCs w:val="28"/>
        </w:rPr>
        <w:t>15.08.13.</w:t>
      </w:r>
    </w:p>
    <w:p w:rsidR="00D95380" w:rsidRDefault="00D95380" w:rsidP="00D95380">
      <w:pPr>
        <w:ind w:left="180"/>
        <w:rPr>
          <w:b/>
          <w:bCs/>
          <w:i/>
          <w:iCs/>
          <w:color w:val="000000"/>
        </w:rPr>
      </w:pPr>
    </w:p>
    <w:p w:rsidR="00D95380" w:rsidRDefault="00D95380" w:rsidP="00D95380">
      <w:pPr>
        <w:ind w:left="180"/>
        <w:rPr>
          <w:b/>
          <w:bCs/>
          <w:i/>
          <w:iCs/>
          <w:color w:val="000000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26"/>
        <w:gridCol w:w="1460"/>
        <w:gridCol w:w="1440"/>
        <w:gridCol w:w="1420"/>
        <w:gridCol w:w="1700"/>
      </w:tblGrid>
      <w:tr w:rsidR="00D95380" w:rsidTr="006A68AD">
        <w:trPr>
          <w:cantSplit/>
          <w:trHeight w:val="489"/>
          <w:jc w:val="center"/>
        </w:trPr>
        <w:tc>
          <w:tcPr>
            <w:tcW w:w="540" w:type="dxa"/>
            <w:vMerge w:val="restart"/>
            <w:vAlign w:val="center"/>
          </w:tcPr>
          <w:p w:rsidR="00D95380" w:rsidRDefault="00D95380" w:rsidP="006A68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:rsidR="00D95380" w:rsidRDefault="00D95380" w:rsidP="006A68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Определяемые показатели,</w:t>
            </w:r>
          </w:p>
          <w:p w:rsidR="00D95380" w:rsidRDefault="00D95380" w:rsidP="006A68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ед. измерений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60" w:type="dxa"/>
            <w:vMerge w:val="restart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Фактическое</w:t>
            </w:r>
          </w:p>
          <w:p w:rsidR="00D95380" w:rsidRDefault="00D95380" w:rsidP="006A68AD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значение показателей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Предельно допустимая концентрация, нормативы</w:t>
            </w:r>
          </w:p>
        </w:tc>
      </w:tr>
      <w:tr w:rsidR="00D95380" w:rsidTr="006A68AD">
        <w:trPr>
          <w:cantSplit/>
          <w:trHeight w:val="1118"/>
          <w:jc w:val="center"/>
        </w:trPr>
        <w:tc>
          <w:tcPr>
            <w:tcW w:w="540" w:type="dxa"/>
            <w:vMerge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3326" w:type="dxa"/>
            <w:vMerge/>
          </w:tcPr>
          <w:p w:rsidR="00D95380" w:rsidRDefault="00D95380" w:rsidP="006A68A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60" w:type="dxa"/>
            <w:vMerge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spacing w:line="22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СанПиН Питьевая вода 2.1.4.1074-01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spacing w:line="200" w:lineRule="exact"/>
              <w:ind w:left="-74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Европейское Экономическое Сообщество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spacing w:line="200" w:lineRule="exact"/>
              <w:ind w:left="-113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Всемирная организация здравоохранения, Женева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 в момент анализа, (ºС)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ind w:right="-1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показатель 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рН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7,079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6,0-9,0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6,2-8,5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9667D6" w:rsidRDefault="00D95380" w:rsidP="006A68A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9667D6">
              <w:rPr>
                <w:b/>
                <w:color w:val="000000"/>
                <w:sz w:val="22"/>
                <w:szCs w:val="22"/>
              </w:rPr>
              <w:t xml:space="preserve">Цветность, </w:t>
            </w:r>
            <w:r w:rsidRPr="009667D6"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Pr="009667D6">
              <w:rPr>
                <w:b/>
                <w:i/>
                <w:color w:val="000000"/>
                <w:sz w:val="22"/>
                <w:szCs w:val="22"/>
              </w:rPr>
              <w:t>град</w:t>
            </w:r>
            <w:r w:rsidRPr="009667D6">
              <w:rPr>
                <w:b/>
                <w:color w:val="000000"/>
                <w:sz w:val="22"/>
                <w:szCs w:val="22"/>
              </w:rPr>
              <w:t>.</w:t>
            </w:r>
            <w:r w:rsidRPr="009667D6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9667D6" w:rsidRDefault="00D95380" w:rsidP="006A68AD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 w:rsidRPr="009667D6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D95380" w:rsidRPr="00BE76B8" w:rsidRDefault="00D95380" w:rsidP="006A68AD">
            <w:pPr>
              <w:rPr>
                <w:color w:val="000000"/>
                <w:sz w:val="22"/>
                <w:szCs w:val="22"/>
              </w:rPr>
            </w:pPr>
            <w:r w:rsidRPr="00BE76B8">
              <w:rPr>
                <w:color w:val="000000"/>
                <w:sz w:val="22"/>
                <w:szCs w:val="22"/>
              </w:rPr>
              <w:t>Запах,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BE76B8">
              <w:rPr>
                <w:color w:val="000000"/>
                <w:sz w:val="22"/>
                <w:szCs w:val="22"/>
              </w:rPr>
              <w:t>20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/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60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</w:t>
            </w:r>
            <w:r w:rsidRPr="00BE76B8">
              <w:rPr>
                <w:color w:val="000000"/>
                <w:sz w:val="22"/>
                <w:szCs w:val="22"/>
              </w:rPr>
              <w:t>, (</w:t>
            </w:r>
            <w:r w:rsidRPr="00BE76B8">
              <w:rPr>
                <w:i/>
                <w:color w:val="000000"/>
                <w:sz w:val="22"/>
                <w:szCs w:val="22"/>
              </w:rPr>
              <w:t>баллы</w:t>
            </w:r>
            <w:r w:rsidRPr="00BE76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95380" w:rsidRPr="00BE76B8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D95380" w:rsidRPr="00442DD2" w:rsidRDefault="00D95380" w:rsidP="006A68AD">
            <w:pPr>
              <w:rPr>
                <w:b/>
                <w:color w:val="000000"/>
                <w:sz w:val="22"/>
                <w:szCs w:val="22"/>
              </w:rPr>
            </w:pPr>
            <w:r w:rsidRPr="00442DD2">
              <w:rPr>
                <w:b/>
                <w:color w:val="000000"/>
                <w:sz w:val="22"/>
                <w:szCs w:val="22"/>
              </w:rPr>
              <w:t>Привкус, (</w:t>
            </w:r>
            <w:r w:rsidRPr="00442DD2">
              <w:rPr>
                <w:b/>
                <w:i/>
                <w:color w:val="000000"/>
                <w:sz w:val="22"/>
                <w:szCs w:val="22"/>
              </w:rPr>
              <w:t>баллы</w:t>
            </w:r>
            <w:r w:rsidRPr="00442DD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95380" w:rsidRPr="00442DD2" w:rsidRDefault="00D95380" w:rsidP="006A68AD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442DD2" w:rsidRDefault="00D95380" w:rsidP="006A68AD">
            <w:pPr>
              <w:pStyle w:val="3"/>
              <w:rPr>
                <w:color w:val="000000"/>
                <w:sz w:val="22"/>
                <w:szCs w:val="22"/>
                <w:lang w:val="en-US"/>
              </w:rPr>
            </w:pPr>
            <w:r w:rsidRPr="00442DD2">
              <w:rPr>
                <w:color w:val="000000"/>
                <w:sz w:val="22"/>
                <w:szCs w:val="22"/>
              </w:rPr>
              <w:t xml:space="preserve">Мутность, 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(</w:t>
            </w:r>
            <w:r w:rsidRPr="00442DD2">
              <w:rPr>
                <w:i/>
                <w:color w:val="000000"/>
                <w:sz w:val="22"/>
                <w:szCs w:val="22"/>
              </w:rPr>
              <w:t>ЕМФ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442DD2" w:rsidRDefault="00D95380" w:rsidP="006A68AD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975F62" w:rsidRDefault="00D95380" w:rsidP="006A68AD">
            <w:pPr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Общая жесткость, (</w:t>
            </w:r>
            <w:r w:rsidRPr="00975F62">
              <w:rPr>
                <w:i/>
                <w:color w:val="000000"/>
                <w:sz w:val="22"/>
                <w:szCs w:val="22"/>
              </w:rPr>
              <w:t>мг-экв/л</w:t>
            </w:r>
            <w:r w:rsidRPr="00975F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975F62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солесодержание /по </w:t>
            </w:r>
            <w:r>
              <w:rPr>
                <w:color w:val="000000"/>
                <w:sz w:val="22"/>
                <w:szCs w:val="22"/>
                <w:lang w:val="en-US"/>
              </w:rPr>
              <w:t>NaCl</w:t>
            </w:r>
            <w:r>
              <w:rPr>
                <w:color w:val="000000"/>
                <w:sz w:val="22"/>
                <w:szCs w:val="22"/>
              </w:rPr>
              <w:t xml:space="preserve"> /, (</w:t>
            </w:r>
            <w:r>
              <w:rPr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Нитраты,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Фториды,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1,2-1,5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0,7-1,5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Хлориды,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Сульфаты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442DD2" w:rsidRDefault="00D95380" w:rsidP="006A68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2DD2">
              <w:rPr>
                <w:b/>
                <w:bCs/>
                <w:color w:val="000000"/>
                <w:sz w:val="22"/>
                <w:szCs w:val="22"/>
              </w:rPr>
              <w:t>Железо общее, (</w:t>
            </w:r>
            <w:r w:rsidRPr="00442DD2">
              <w:rPr>
                <w:b/>
                <w:bCs/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D95380" w:rsidRPr="00442DD2" w:rsidRDefault="00D95380" w:rsidP="006A68AD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Железо растворенное,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9667D6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 w:rsidRPr="009667D6">
              <w:rPr>
                <w:color w:val="000000"/>
                <w:sz w:val="22"/>
                <w:szCs w:val="22"/>
              </w:rPr>
              <w:t xml:space="preserve">Марганец, </w:t>
            </w:r>
            <w:r w:rsidRPr="009667D6">
              <w:rPr>
                <w:color w:val="000000"/>
                <w:sz w:val="22"/>
                <w:szCs w:val="22"/>
                <w:lang w:val="en-US"/>
              </w:rPr>
              <w:t>(</w:t>
            </w:r>
            <w:r w:rsidRPr="009667D6">
              <w:rPr>
                <w:i/>
                <w:color w:val="000000"/>
                <w:sz w:val="22"/>
                <w:szCs w:val="22"/>
              </w:rPr>
              <w:t>мг/л</w:t>
            </w:r>
            <w:r w:rsidRPr="009667D6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9667D6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9667D6">
              <w:rPr>
                <w:color w:val="000000"/>
                <w:sz w:val="22"/>
                <w:szCs w:val="22"/>
              </w:rPr>
              <w:t>0,068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975F62" w:rsidRDefault="00D95380" w:rsidP="006A68AD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975F62">
              <w:rPr>
                <w:b w:val="0"/>
                <w:bCs w:val="0"/>
                <w:color w:val="000000"/>
                <w:sz w:val="22"/>
                <w:szCs w:val="22"/>
              </w:rPr>
              <w:t xml:space="preserve">Медь, 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975F62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975F62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Окисляемость перманганатная</w:t>
            </w:r>
            <w:r>
              <w:rPr>
                <w:i/>
                <w:color w:val="000000"/>
                <w:sz w:val="22"/>
                <w:szCs w:val="22"/>
              </w:rPr>
              <w:t>, (мг О</w:t>
            </w:r>
            <w:r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Щелочность общая</w:t>
            </w:r>
            <w:r>
              <w:rPr>
                <w:i/>
                <w:color w:val="000000"/>
                <w:sz w:val="22"/>
                <w:szCs w:val="22"/>
              </w:rPr>
              <w:t>, (мг-экв/л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Щелочность гидрокарбонатная,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Pr="002D258B" w:rsidRDefault="00D95380" w:rsidP="006A68AD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D258B">
              <w:rPr>
                <w:b w:val="0"/>
                <w:bCs w:val="0"/>
                <w:color w:val="000000"/>
                <w:sz w:val="22"/>
                <w:szCs w:val="22"/>
              </w:rPr>
              <w:t xml:space="preserve">Сульфиды, 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2D258B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Pr="002D258B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2D258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</w:t>
            </w:r>
          </w:p>
        </w:tc>
      </w:tr>
      <w:tr w:rsidR="00D95380" w:rsidTr="006A68AD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D95380" w:rsidRDefault="00D95380" w:rsidP="00D9538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D95380" w:rsidRDefault="00D95380" w:rsidP="006A68AD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Аммоний,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D95380" w:rsidRDefault="00D95380" w:rsidP="006A68AD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D95380" w:rsidRDefault="00D95380" w:rsidP="006A6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D95380" w:rsidRDefault="00D95380" w:rsidP="00D95380">
      <w:pPr>
        <w:spacing w:before="120" w:after="120"/>
        <w:rPr>
          <w:b/>
          <w:color w:val="000000"/>
          <w:u w:val="single"/>
        </w:rPr>
      </w:pPr>
    </w:p>
    <w:p w:rsidR="00D95380" w:rsidRDefault="00D95380" w:rsidP="00D95380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BA132C">
        <w:rPr>
          <w:b/>
          <w:color w:val="000000"/>
          <w:sz w:val="24"/>
          <w:szCs w:val="24"/>
        </w:rPr>
        <w:t>Комментарии:</w:t>
      </w:r>
      <w:r w:rsidRPr="00BA132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D95380" w:rsidRDefault="00D95380" w:rsidP="00D95380">
      <w:pPr>
        <w:pStyle w:val="2"/>
        <w:rPr>
          <w:rFonts w:ascii="Tahoma" w:hAnsi="Tahoma" w:cs="Tahoma"/>
          <w:color w:val="000000"/>
          <w:sz w:val="22"/>
          <w:szCs w:val="22"/>
        </w:rPr>
      </w:pPr>
    </w:p>
    <w:p w:rsidR="00D95380" w:rsidRPr="007E6CFE" w:rsidRDefault="00D95380" w:rsidP="00D95380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Содержание железа в воде выше норматива способствует накоплению осадка в системе водоснабжения, интенсивному окрашиванию сантехнического оборудования. Железо придает воде неприятную красно-коричневую окраску, ухудшает ее вкус, вызывает развитие железобактерий, отложение осадка в трубах и их засорение. Высокое содержание железа в воде приводит к неблагоприятному воздействию на кожу, может сказаться на морфологическом составе крови, способствует возникновению аллергических реакций.</w:t>
      </w:r>
    </w:p>
    <w:p w:rsidR="00D95380" w:rsidRPr="007E6CFE" w:rsidRDefault="00D95380" w:rsidP="00D95380">
      <w:pPr>
        <w:pStyle w:val="a5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 xml:space="preserve">Жесткость исследуемой воды выше оптимального физиологического уровня, который составляет 3,0-3,5 мг-экв/л. Жесткость выше 4,5 мг-экв/л приводит к интенсивному накоплению осадка в системе водоснабжения и на сантехнике, мешает работе бытовых приборов. Согласно инструкции по эксплуатации бытовой техники, жесткость воды не должна превышать 1,5-2,0 мг-экв/л. </w:t>
      </w:r>
    </w:p>
    <w:p w:rsidR="00D95380" w:rsidRDefault="00D95380" w:rsidP="00D95380">
      <w:pPr>
        <w:pStyle w:val="a5"/>
        <w:rPr>
          <w:rFonts w:ascii="Tahoma" w:hAnsi="Tahoma"/>
          <w:color w:val="000000"/>
          <w:sz w:val="20"/>
          <w:u w:val="single"/>
        </w:rPr>
      </w:pPr>
    </w:p>
    <w:p w:rsidR="00D95380" w:rsidRDefault="00D95380" w:rsidP="00D95380">
      <w:pPr>
        <w:pStyle w:val="a3"/>
        <w:ind w:left="600"/>
        <w:jc w:val="left"/>
        <w:rPr>
          <w:color w:val="000000"/>
        </w:rPr>
      </w:pPr>
      <w:r>
        <w:rPr>
          <w:color w:val="000000"/>
          <w:u w:val="single"/>
        </w:rPr>
        <w:t>Рекомендации:</w:t>
      </w:r>
      <w:r>
        <w:rPr>
          <w:color w:val="000000"/>
        </w:rPr>
        <w:t xml:space="preserve">  умягчать, обезжелезивать</w:t>
      </w:r>
    </w:p>
    <w:p w:rsidR="00D95380" w:rsidRDefault="00D95380" w:rsidP="00D95380">
      <w:pPr>
        <w:pStyle w:val="a3"/>
        <w:jc w:val="left"/>
        <w:rPr>
          <w:color w:val="000000"/>
        </w:rPr>
      </w:pPr>
    </w:p>
    <w:p w:rsidR="00D95380" w:rsidRDefault="00D95380" w:rsidP="00D95380">
      <w:pPr>
        <w:pStyle w:val="a3"/>
        <w:jc w:val="left"/>
        <w:rPr>
          <w:color w:val="000000"/>
        </w:rPr>
      </w:pPr>
    </w:p>
    <w:p w:rsidR="00D95380" w:rsidRDefault="00D95380" w:rsidP="00D95380">
      <w:pPr>
        <w:spacing w:before="240" w:after="120"/>
        <w:ind w:left="601" w:right="833"/>
        <w:jc w:val="right"/>
        <w:rPr>
          <w:rFonts w:ascii="Arial" w:hAnsi="Arial" w:cs="Arial"/>
          <w:spacing w:val="28"/>
          <w:sz w:val="20"/>
          <w:szCs w:val="20"/>
        </w:rPr>
      </w:pPr>
      <w:r>
        <w:rPr>
          <w:rFonts w:ascii="Arial" w:hAnsi="Arial" w:cs="Arial"/>
          <w:spacing w:val="28"/>
          <w:sz w:val="20"/>
          <w:szCs w:val="20"/>
        </w:rPr>
        <w:t xml:space="preserve">Ответственный исполнитель_____________ </w:t>
      </w:r>
      <w:r>
        <w:rPr>
          <w:rFonts w:ascii="Arial" w:hAnsi="Arial" w:cs="Arial"/>
          <w:sz w:val="20"/>
          <w:szCs w:val="20"/>
        </w:rPr>
        <w:t xml:space="preserve">/ </w:t>
      </w:r>
      <w:r w:rsidRPr="00BA132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pacing w:val="28"/>
          <w:sz w:val="20"/>
          <w:szCs w:val="20"/>
        </w:rPr>
        <w:t>.</w:t>
      </w:r>
    </w:p>
    <w:p w:rsidR="002121D2" w:rsidRDefault="002121D2"/>
    <w:sectPr w:rsidR="002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44"/>
    <w:rsid w:val="00183A47"/>
    <w:rsid w:val="002121D2"/>
    <w:rsid w:val="00505B3B"/>
    <w:rsid w:val="006B7291"/>
    <w:rsid w:val="008822AA"/>
    <w:rsid w:val="00B71544"/>
    <w:rsid w:val="00D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380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538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D953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953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95380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95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5380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95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380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538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D953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953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95380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95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5380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95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</dc:creator>
  <cp:keywords/>
  <dc:description/>
  <cp:lastModifiedBy>Мироненко</cp:lastModifiedBy>
  <cp:revision>4</cp:revision>
  <dcterms:created xsi:type="dcterms:W3CDTF">2014-01-06T07:58:00Z</dcterms:created>
  <dcterms:modified xsi:type="dcterms:W3CDTF">2014-01-06T07:58:00Z</dcterms:modified>
</cp:coreProperties>
</file>